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3E0F4" w14:textId="77777777" w:rsidR="00366B2E" w:rsidRDefault="00366B2E" w:rsidP="00587357"/>
    <w:p w14:paraId="5BC3E0F5" w14:textId="4FC4FC94" w:rsidR="00366B2E" w:rsidRPr="00D02EFF" w:rsidRDefault="00366B2E" w:rsidP="00BE7198">
      <w:pPr>
        <w:pBdr>
          <w:bottom w:val="single" w:sz="4" w:space="1" w:color="auto"/>
        </w:pBdr>
        <w:tabs>
          <w:tab w:val="right" w:pos="9029"/>
        </w:tabs>
        <w:rPr>
          <w:rFonts w:asciiTheme="majorHAnsi" w:hAnsiTheme="majorHAnsi" w:cstheme="majorHAnsi"/>
        </w:rPr>
      </w:pPr>
      <w:r w:rsidRPr="00D02EFF">
        <w:rPr>
          <w:rFonts w:asciiTheme="majorHAnsi" w:hAnsiTheme="majorHAnsi" w:cstheme="majorHAnsi"/>
        </w:rPr>
        <w:t>NOTA DE PRENSA</w:t>
      </w:r>
      <w:r w:rsidR="00BE7198">
        <w:rPr>
          <w:rFonts w:asciiTheme="majorHAnsi" w:hAnsiTheme="majorHAnsi" w:cstheme="majorHAnsi"/>
        </w:rPr>
        <w:tab/>
      </w:r>
    </w:p>
    <w:p w14:paraId="5BC3E0F7" w14:textId="77777777" w:rsidR="00366B2E" w:rsidRPr="00D02EFF" w:rsidRDefault="00366B2E" w:rsidP="006C0A89">
      <w:pPr>
        <w:rPr>
          <w:rFonts w:asciiTheme="majorHAnsi" w:hAnsiTheme="majorHAnsi" w:cstheme="majorHAnsi"/>
          <w:b/>
          <w:sz w:val="36"/>
          <w:szCs w:val="36"/>
        </w:rPr>
      </w:pPr>
    </w:p>
    <w:p w14:paraId="74006630" w14:textId="2771B772" w:rsidR="00CA717C" w:rsidRPr="00CA717C" w:rsidRDefault="00CA717C" w:rsidP="0077457A">
      <w:pPr>
        <w:spacing w:after="120" w:line="240" w:lineRule="auto"/>
        <w:rPr>
          <w:rFonts w:asciiTheme="majorHAnsi" w:hAnsiTheme="majorHAnsi" w:cstheme="majorHAnsi"/>
          <w:b/>
          <w:color w:val="C00000"/>
          <w:sz w:val="24"/>
          <w:szCs w:val="24"/>
        </w:rPr>
      </w:pPr>
      <w:r w:rsidRPr="00CA717C">
        <w:rPr>
          <w:rFonts w:asciiTheme="majorHAnsi" w:hAnsiTheme="majorHAnsi" w:cstheme="majorHAnsi"/>
          <w:b/>
          <w:color w:val="C00000"/>
          <w:sz w:val="24"/>
          <w:szCs w:val="24"/>
        </w:rPr>
        <w:t>18 de diciembre, Día Internacional de las Migraciones</w:t>
      </w:r>
    </w:p>
    <w:p w14:paraId="5BC3E0F9" w14:textId="56379A4B" w:rsidR="005D1165" w:rsidRPr="00D02EFF" w:rsidRDefault="00FC1B49" w:rsidP="0077457A">
      <w:pPr>
        <w:spacing w:after="120" w:line="240" w:lineRule="auto"/>
        <w:rPr>
          <w:rFonts w:asciiTheme="majorHAnsi" w:hAnsiTheme="majorHAnsi" w:cstheme="majorHAnsi"/>
          <w:highlight w:val="white"/>
        </w:rPr>
      </w:pPr>
      <w:r>
        <w:rPr>
          <w:rFonts w:asciiTheme="majorHAnsi" w:hAnsiTheme="majorHAnsi" w:cstheme="majorHAnsi"/>
          <w:b/>
          <w:sz w:val="28"/>
          <w:szCs w:val="28"/>
        </w:rPr>
        <w:t>Ante el deterioro de las políticas de acogida en nuestro país</w:t>
      </w:r>
    </w:p>
    <w:p w14:paraId="41632FEE" w14:textId="011CCCF4" w:rsidR="00E56A53" w:rsidRDefault="00E56A53" w:rsidP="006F22A6">
      <w:pPr>
        <w:pStyle w:val="Prrafodelista"/>
        <w:numPr>
          <w:ilvl w:val="0"/>
          <w:numId w:val="3"/>
        </w:numPr>
        <w:spacing w:after="120" w:line="240" w:lineRule="auto"/>
        <w:rPr>
          <w:rFonts w:asciiTheme="majorHAnsi" w:hAnsiTheme="majorHAnsi" w:cstheme="majorHAnsi"/>
          <w:sz w:val="24"/>
          <w:szCs w:val="24"/>
          <w:highlight w:val="white"/>
        </w:rPr>
      </w:pPr>
      <w:r>
        <w:rPr>
          <w:rFonts w:asciiTheme="majorHAnsi" w:hAnsiTheme="majorHAnsi" w:cstheme="majorHAnsi"/>
          <w:sz w:val="24"/>
          <w:szCs w:val="24"/>
          <w:highlight w:val="white"/>
        </w:rPr>
        <w:t>Migrantes con Derechos reivindica la trayectoria de España como tierra</w:t>
      </w:r>
      <w:r>
        <w:rPr>
          <w:rFonts w:asciiTheme="majorHAnsi" w:hAnsiTheme="majorHAnsi" w:cstheme="majorHAnsi"/>
          <w:sz w:val="24"/>
          <w:szCs w:val="24"/>
          <w:highlight w:val="white"/>
        </w:rPr>
        <w:br/>
        <w:t>de acogida y su respuesta a las necesidades humanitarias de los migrantes</w:t>
      </w:r>
    </w:p>
    <w:p w14:paraId="0B919C1E" w14:textId="77777777" w:rsidR="00E56A53" w:rsidRDefault="00E56A53" w:rsidP="00E56A53">
      <w:pPr>
        <w:pStyle w:val="Prrafodelista"/>
        <w:spacing w:after="120" w:line="240" w:lineRule="auto"/>
        <w:rPr>
          <w:rFonts w:asciiTheme="majorHAnsi" w:hAnsiTheme="majorHAnsi" w:cstheme="majorHAnsi"/>
          <w:sz w:val="24"/>
          <w:szCs w:val="24"/>
          <w:highlight w:val="white"/>
        </w:rPr>
      </w:pPr>
    </w:p>
    <w:p w14:paraId="2C8F15CB" w14:textId="23D3DEBA" w:rsidR="0077457A" w:rsidRPr="006F22A6" w:rsidRDefault="00E56A53" w:rsidP="006F22A6">
      <w:pPr>
        <w:pStyle w:val="Prrafodelista"/>
        <w:numPr>
          <w:ilvl w:val="0"/>
          <w:numId w:val="3"/>
        </w:numPr>
        <w:spacing w:after="120" w:line="240" w:lineRule="auto"/>
        <w:rPr>
          <w:rFonts w:asciiTheme="majorHAnsi" w:hAnsiTheme="majorHAnsi" w:cstheme="majorHAnsi"/>
          <w:sz w:val="24"/>
          <w:szCs w:val="24"/>
          <w:highlight w:val="white"/>
        </w:rPr>
      </w:pPr>
      <w:r>
        <w:rPr>
          <w:rFonts w:asciiTheme="majorHAnsi" w:hAnsiTheme="majorHAnsi" w:cstheme="majorHAnsi"/>
          <w:sz w:val="24"/>
          <w:szCs w:val="24"/>
          <w:highlight w:val="white"/>
        </w:rPr>
        <w:t>Reclama la necesidad de responder de forma adecuada a la llegada</w:t>
      </w:r>
      <w:r>
        <w:rPr>
          <w:rFonts w:asciiTheme="majorHAnsi" w:hAnsiTheme="majorHAnsi" w:cstheme="majorHAnsi"/>
          <w:sz w:val="24"/>
          <w:szCs w:val="24"/>
          <w:highlight w:val="white"/>
        </w:rPr>
        <w:br/>
        <w:t>de migrantes y refugiados, y de garantizar la protección</w:t>
      </w:r>
      <w:r>
        <w:rPr>
          <w:rFonts w:asciiTheme="majorHAnsi" w:hAnsiTheme="majorHAnsi" w:cstheme="majorHAnsi"/>
          <w:sz w:val="24"/>
          <w:szCs w:val="24"/>
          <w:highlight w:val="white"/>
        </w:rPr>
        <w:br/>
        <w:t>de niños y jóvenes extranjeros que se encuentran solos</w:t>
      </w:r>
    </w:p>
    <w:p w14:paraId="5C19301C" w14:textId="77777777" w:rsidR="006F22A6" w:rsidRPr="003407FD" w:rsidRDefault="006F22A6" w:rsidP="006F22A6">
      <w:pPr>
        <w:pStyle w:val="Prrafodelista"/>
        <w:spacing w:after="120" w:line="240" w:lineRule="auto"/>
        <w:rPr>
          <w:rFonts w:asciiTheme="majorHAnsi" w:hAnsiTheme="majorHAnsi" w:cstheme="majorHAnsi"/>
          <w:sz w:val="24"/>
          <w:szCs w:val="24"/>
          <w:highlight w:val="white"/>
        </w:rPr>
      </w:pPr>
    </w:p>
    <w:p w14:paraId="1FADF8E4" w14:textId="745231D4" w:rsidR="00E56A53" w:rsidRDefault="00CA717C" w:rsidP="00CA717C">
      <w:pPr>
        <w:pBdr>
          <w:top w:val="none" w:sz="0" w:space="0" w:color="auto"/>
        </w:pBdr>
        <w:spacing w:after="160" w:line="240" w:lineRule="auto"/>
        <w:jc w:val="both"/>
        <w:rPr>
          <w:rFonts w:asciiTheme="majorHAnsi" w:hAnsiTheme="majorHAnsi" w:cstheme="majorHAnsi"/>
        </w:rPr>
      </w:pPr>
      <w:r>
        <w:rPr>
          <w:rFonts w:asciiTheme="majorHAnsi" w:hAnsiTheme="majorHAnsi" w:cstheme="majorHAnsi"/>
          <w:i/>
        </w:rPr>
        <w:t>Madrid, 18</w:t>
      </w:r>
      <w:r w:rsidR="006F22A6" w:rsidRPr="006F22A6">
        <w:rPr>
          <w:rFonts w:asciiTheme="majorHAnsi" w:hAnsiTheme="majorHAnsi" w:cstheme="majorHAnsi"/>
          <w:i/>
        </w:rPr>
        <w:t xml:space="preserve"> de diciembre</w:t>
      </w:r>
      <w:r>
        <w:rPr>
          <w:rFonts w:asciiTheme="majorHAnsi" w:hAnsiTheme="majorHAnsi" w:cstheme="majorHAnsi"/>
          <w:i/>
        </w:rPr>
        <w:t xml:space="preserve"> 2019</w:t>
      </w:r>
      <w:r w:rsidR="006F22A6" w:rsidRPr="006F22A6">
        <w:rPr>
          <w:rFonts w:asciiTheme="majorHAnsi" w:hAnsiTheme="majorHAnsi" w:cstheme="majorHAnsi"/>
        </w:rPr>
        <w:t xml:space="preserve">.- </w:t>
      </w:r>
      <w:r w:rsidR="00065F27">
        <w:rPr>
          <w:rFonts w:asciiTheme="majorHAnsi" w:hAnsiTheme="majorHAnsi" w:cstheme="majorHAnsi"/>
        </w:rPr>
        <w:t>Ante la celebración del Día Internacional del Migrante, l</w:t>
      </w:r>
      <w:r w:rsidR="006F22A6" w:rsidRPr="006F22A6">
        <w:rPr>
          <w:rFonts w:asciiTheme="majorHAnsi" w:hAnsiTheme="majorHAnsi" w:cstheme="majorHAnsi"/>
        </w:rPr>
        <w:t xml:space="preserve">as </w:t>
      </w:r>
      <w:r w:rsidR="006F22A6">
        <w:rPr>
          <w:rFonts w:asciiTheme="majorHAnsi" w:hAnsiTheme="majorHAnsi" w:cstheme="majorHAnsi"/>
        </w:rPr>
        <w:t>organizaciones</w:t>
      </w:r>
      <w:r w:rsidR="006F22A6" w:rsidRPr="006F22A6">
        <w:rPr>
          <w:rFonts w:asciiTheme="majorHAnsi" w:hAnsiTheme="majorHAnsi" w:cstheme="majorHAnsi"/>
        </w:rPr>
        <w:t xml:space="preserve"> que integran en España la red Migrantes con Derechos –Cáritas, Confer, Justicia y Paz, y </w:t>
      </w:r>
      <w:r w:rsidR="000C1F9B">
        <w:rPr>
          <w:rFonts w:asciiTheme="majorHAnsi" w:hAnsiTheme="majorHAnsi" w:cstheme="majorHAnsi"/>
        </w:rPr>
        <w:t>la Comisión Episcopal de Migraciones</w:t>
      </w:r>
      <w:r w:rsidR="006F22A6" w:rsidRPr="006F22A6">
        <w:rPr>
          <w:rFonts w:asciiTheme="majorHAnsi" w:hAnsiTheme="majorHAnsi" w:cstheme="majorHAnsi"/>
        </w:rPr>
        <w:t xml:space="preserve">— </w:t>
      </w:r>
      <w:r w:rsidR="00E56A53">
        <w:rPr>
          <w:rFonts w:asciiTheme="majorHAnsi" w:hAnsiTheme="majorHAnsi" w:cstheme="majorHAnsi"/>
        </w:rPr>
        <w:t>reivindica</w:t>
      </w:r>
      <w:r w:rsidR="004D533F">
        <w:rPr>
          <w:rFonts w:asciiTheme="majorHAnsi" w:hAnsiTheme="majorHAnsi" w:cstheme="majorHAnsi"/>
        </w:rPr>
        <w:t>n</w:t>
      </w:r>
      <w:r w:rsidR="00E56A53">
        <w:rPr>
          <w:rFonts w:asciiTheme="majorHAnsi" w:hAnsiTheme="majorHAnsi" w:cstheme="majorHAnsi"/>
        </w:rPr>
        <w:t xml:space="preserve"> la trayectoria de nuestro país como tierra de acogida y su capacidad de respuesta solidaria a las necesidades humanitarias de las personas migrantes.</w:t>
      </w:r>
    </w:p>
    <w:p w14:paraId="4F69FC4D" w14:textId="1D31FCDF" w:rsidR="00E56A53" w:rsidRDefault="00E56A53" w:rsidP="00CA717C">
      <w:pPr>
        <w:pBdr>
          <w:top w:val="none" w:sz="0" w:space="0" w:color="auto"/>
        </w:pBdr>
        <w:spacing w:after="160" w:line="240" w:lineRule="auto"/>
        <w:jc w:val="both"/>
        <w:rPr>
          <w:rFonts w:asciiTheme="majorHAnsi" w:hAnsiTheme="majorHAnsi" w:cstheme="majorHAnsi"/>
        </w:rPr>
      </w:pPr>
      <w:r>
        <w:rPr>
          <w:rFonts w:asciiTheme="majorHAnsi" w:hAnsiTheme="majorHAnsi" w:cstheme="majorHAnsi"/>
        </w:rPr>
        <w:t>En esta jornada queremos poner el foco informativo en dos graves situaciones de vulneración de derechos que nos afectan a todos, como sociedad de acogida y como comunidad cristiana.</w:t>
      </w:r>
    </w:p>
    <w:p w14:paraId="6C131AB2" w14:textId="77777777" w:rsidR="004D533F" w:rsidRDefault="004D533F" w:rsidP="00CA717C">
      <w:pPr>
        <w:pBdr>
          <w:top w:val="none" w:sz="0" w:space="0" w:color="auto"/>
        </w:pBdr>
        <w:spacing w:after="160" w:line="240" w:lineRule="auto"/>
        <w:jc w:val="both"/>
        <w:rPr>
          <w:rFonts w:asciiTheme="majorHAnsi" w:hAnsiTheme="majorHAnsi" w:cstheme="majorHAnsi"/>
        </w:rPr>
      </w:pPr>
      <w:r>
        <w:rPr>
          <w:rFonts w:asciiTheme="majorHAnsi" w:hAnsiTheme="majorHAnsi" w:cstheme="majorHAnsi"/>
        </w:rPr>
        <w:t>Uno de ellos se refiere a</w:t>
      </w:r>
      <w:r w:rsidR="005B4196">
        <w:rPr>
          <w:rFonts w:asciiTheme="majorHAnsi" w:hAnsiTheme="majorHAnsi" w:cstheme="majorHAnsi"/>
        </w:rPr>
        <w:t xml:space="preserve"> la situación de colapso que registran los dispositivos de acogida humanitaria </w:t>
      </w:r>
      <w:r w:rsidR="00E56A53">
        <w:rPr>
          <w:rFonts w:asciiTheme="majorHAnsi" w:hAnsiTheme="majorHAnsi" w:cstheme="majorHAnsi"/>
        </w:rPr>
        <w:t xml:space="preserve">para migrantes </w:t>
      </w:r>
      <w:r>
        <w:rPr>
          <w:rFonts w:asciiTheme="majorHAnsi" w:hAnsiTheme="majorHAnsi" w:cstheme="majorHAnsi"/>
        </w:rPr>
        <w:t xml:space="preserve">y </w:t>
      </w:r>
      <w:r w:rsidR="005B4196">
        <w:rPr>
          <w:rFonts w:asciiTheme="majorHAnsi" w:hAnsiTheme="majorHAnsi" w:cstheme="majorHAnsi"/>
        </w:rPr>
        <w:t xml:space="preserve">solicitantes de asilo y refugio, que está dejando literalmente en la calle y en una situación de grave precariedad a familias enteras incapaces de ser alojados en los recursos existentes. </w:t>
      </w:r>
    </w:p>
    <w:p w14:paraId="6FE3B200" w14:textId="29296615" w:rsidR="00E56A53" w:rsidRDefault="004D533F" w:rsidP="00CA717C">
      <w:pPr>
        <w:pBdr>
          <w:top w:val="none" w:sz="0" w:space="0" w:color="auto"/>
        </w:pBdr>
        <w:spacing w:after="160" w:line="240" w:lineRule="auto"/>
        <w:jc w:val="both"/>
        <w:rPr>
          <w:rFonts w:asciiTheme="majorHAnsi" w:hAnsiTheme="majorHAnsi" w:cstheme="majorHAnsi"/>
        </w:rPr>
      </w:pPr>
      <w:r>
        <w:rPr>
          <w:rFonts w:asciiTheme="majorHAnsi" w:hAnsiTheme="majorHAnsi" w:cstheme="majorHAnsi"/>
        </w:rPr>
        <w:t xml:space="preserve">El otro problema que señalamos está en </w:t>
      </w:r>
      <w:r w:rsidR="00E56A53">
        <w:rPr>
          <w:rFonts w:asciiTheme="majorHAnsi" w:hAnsiTheme="majorHAnsi" w:cstheme="majorHAnsi"/>
        </w:rPr>
        <w:t xml:space="preserve">la situación de desprotección que afecta a </w:t>
      </w:r>
      <w:r>
        <w:rPr>
          <w:rFonts w:asciiTheme="majorHAnsi" w:hAnsiTheme="majorHAnsi" w:cstheme="majorHAnsi"/>
        </w:rPr>
        <w:t xml:space="preserve">los </w:t>
      </w:r>
      <w:r w:rsidR="00E56A53">
        <w:rPr>
          <w:rFonts w:asciiTheme="majorHAnsi" w:hAnsiTheme="majorHAnsi" w:cstheme="majorHAnsi"/>
        </w:rPr>
        <w:t>niños, niñas y menores extranjeros, tanto durante su minoría de edad como al alcanzar los 18 años.</w:t>
      </w:r>
      <w:r>
        <w:rPr>
          <w:rFonts w:asciiTheme="majorHAnsi" w:hAnsiTheme="majorHAnsi" w:cstheme="majorHAnsi"/>
        </w:rPr>
        <w:t xml:space="preserve"> Es</w:t>
      </w:r>
      <w:r w:rsidR="009F7FC8">
        <w:rPr>
          <w:rFonts w:asciiTheme="majorHAnsi" w:hAnsiTheme="majorHAnsi" w:cstheme="majorHAnsi"/>
        </w:rPr>
        <w:t xml:space="preserve"> algo que contrasta con el trabajo que nuestro país viene haciendo en las últimas décadas por defender</w:t>
      </w:r>
      <w:r w:rsidR="00E56A53">
        <w:rPr>
          <w:rFonts w:asciiTheme="majorHAnsi" w:hAnsiTheme="majorHAnsi" w:cstheme="majorHAnsi"/>
        </w:rPr>
        <w:t xml:space="preserve"> los derechos de la infancia y de la juventud</w:t>
      </w:r>
      <w:r w:rsidR="009F7FC8">
        <w:rPr>
          <w:rFonts w:asciiTheme="majorHAnsi" w:hAnsiTheme="majorHAnsi" w:cstheme="majorHAnsi"/>
        </w:rPr>
        <w:t xml:space="preserve">, que son </w:t>
      </w:r>
      <w:r>
        <w:rPr>
          <w:rFonts w:asciiTheme="majorHAnsi" w:hAnsiTheme="majorHAnsi" w:cstheme="majorHAnsi"/>
        </w:rPr>
        <w:t>parte esencial de nuestros principios constitucionales</w:t>
      </w:r>
      <w:r w:rsidR="00E94C6A">
        <w:rPr>
          <w:rFonts w:asciiTheme="majorHAnsi" w:hAnsiTheme="majorHAnsi" w:cstheme="majorHAnsi"/>
        </w:rPr>
        <w:t>.</w:t>
      </w:r>
    </w:p>
    <w:p w14:paraId="26D8E167" w14:textId="7FAEBAB4" w:rsidR="00065F27" w:rsidRDefault="004D533F" w:rsidP="00CA717C">
      <w:pPr>
        <w:pBdr>
          <w:top w:val="none" w:sz="0" w:space="0" w:color="auto"/>
        </w:pBdr>
        <w:spacing w:after="160" w:line="240" w:lineRule="auto"/>
        <w:jc w:val="both"/>
        <w:rPr>
          <w:rFonts w:asciiTheme="majorHAnsi" w:hAnsiTheme="majorHAnsi" w:cstheme="majorHAnsi"/>
        </w:rPr>
      </w:pPr>
      <w:r>
        <w:rPr>
          <w:rFonts w:asciiTheme="majorHAnsi" w:hAnsiTheme="majorHAnsi" w:cstheme="majorHAnsi"/>
        </w:rPr>
        <w:t>Al mismo tiempo, l</w:t>
      </w:r>
      <w:r w:rsidR="005B4196">
        <w:rPr>
          <w:rFonts w:asciiTheme="majorHAnsi" w:hAnsiTheme="majorHAnsi" w:cstheme="majorHAnsi"/>
        </w:rPr>
        <w:t xml:space="preserve">a generosidad con la que </w:t>
      </w:r>
      <w:r w:rsidR="00FC1B49">
        <w:rPr>
          <w:rFonts w:asciiTheme="majorHAnsi" w:hAnsiTheme="majorHAnsi" w:cstheme="majorHAnsi"/>
        </w:rPr>
        <w:t xml:space="preserve">tanto asociaciones, movimientos </w:t>
      </w:r>
      <w:r w:rsidR="005B4196">
        <w:rPr>
          <w:rFonts w:asciiTheme="majorHAnsi" w:hAnsiTheme="majorHAnsi" w:cstheme="majorHAnsi"/>
        </w:rPr>
        <w:t xml:space="preserve">y comunidades como </w:t>
      </w:r>
      <w:r w:rsidR="00FC1B49">
        <w:rPr>
          <w:rFonts w:asciiTheme="majorHAnsi" w:hAnsiTheme="majorHAnsi" w:cstheme="majorHAnsi"/>
        </w:rPr>
        <w:t>muchos ciudadanos</w:t>
      </w:r>
      <w:r w:rsidR="005B4196">
        <w:rPr>
          <w:rFonts w:asciiTheme="majorHAnsi" w:hAnsiTheme="majorHAnsi" w:cstheme="majorHAnsi"/>
        </w:rPr>
        <w:t xml:space="preserve"> están acogiendo a los migrantes en los territorios de frontera, y la valentía con la que abren sus brazos para salvar </w:t>
      </w:r>
      <w:r w:rsidR="00FC1B49">
        <w:rPr>
          <w:rFonts w:asciiTheme="majorHAnsi" w:hAnsiTheme="majorHAnsi" w:cstheme="majorHAnsi"/>
        </w:rPr>
        <w:t>de una muerte segura a</w:t>
      </w:r>
      <w:r w:rsidR="005B4196">
        <w:rPr>
          <w:rFonts w:asciiTheme="majorHAnsi" w:hAnsiTheme="majorHAnsi" w:cstheme="majorHAnsi"/>
        </w:rPr>
        <w:t xml:space="preserve"> las personas que llegan a nuestra costas </w:t>
      </w:r>
      <w:r w:rsidR="00E94C6A">
        <w:rPr>
          <w:rFonts w:asciiTheme="majorHAnsi" w:hAnsiTheme="majorHAnsi" w:cstheme="majorHAnsi"/>
        </w:rPr>
        <w:t xml:space="preserve">no </w:t>
      </w:r>
      <w:r>
        <w:rPr>
          <w:rFonts w:asciiTheme="majorHAnsi" w:hAnsiTheme="majorHAnsi" w:cstheme="majorHAnsi"/>
        </w:rPr>
        <w:t>se ve correspondida</w:t>
      </w:r>
      <w:r w:rsidR="005B4196">
        <w:rPr>
          <w:rFonts w:asciiTheme="majorHAnsi" w:hAnsiTheme="majorHAnsi" w:cstheme="majorHAnsi"/>
        </w:rPr>
        <w:t xml:space="preserve"> </w:t>
      </w:r>
      <w:r w:rsidR="00E94C6A">
        <w:rPr>
          <w:rFonts w:asciiTheme="majorHAnsi" w:hAnsiTheme="majorHAnsi" w:cstheme="majorHAnsi"/>
        </w:rPr>
        <w:t xml:space="preserve">por parte de la Administración </w:t>
      </w:r>
      <w:r w:rsidR="005B4196">
        <w:rPr>
          <w:rFonts w:asciiTheme="majorHAnsi" w:hAnsiTheme="majorHAnsi" w:cstheme="majorHAnsi"/>
        </w:rPr>
        <w:t xml:space="preserve">a la hora de arbitrar recursos suficientes para garantizar una acogida </w:t>
      </w:r>
      <w:r w:rsidR="00FC1B49">
        <w:rPr>
          <w:rFonts w:asciiTheme="majorHAnsi" w:hAnsiTheme="majorHAnsi" w:cstheme="majorHAnsi"/>
        </w:rPr>
        <w:t>digna</w:t>
      </w:r>
      <w:r w:rsidR="005B4196">
        <w:rPr>
          <w:rFonts w:asciiTheme="majorHAnsi" w:hAnsiTheme="majorHAnsi" w:cstheme="majorHAnsi"/>
        </w:rPr>
        <w:t xml:space="preserve"> a </w:t>
      </w:r>
      <w:r w:rsidR="00E94C6A">
        <w:rPr>
          <w:rFonts w:asciiTheme="majorHAnsi" w:hAnsiTheme="majorHAnsi" w:cstheme="majorHAnsi"/>
        </w:rPr>
        <w:t>quienes</w:t>
      </w:r>
      <w:r w:rsidR="005B4196">
        <w:rPr>
          <w:rFonts w:asciiTheme="majorHAnsi" w:hAnsiTheme="majorHAnsi" w:cstheme="majorHAnsi"/>
        </w:rPr>
        <w:t xml:space="preserve"> llegan en condiciones de extrema vulnerabilidad.</w:t>
      </w:r>
    </w:p>
    <w:p w14:paraId="6C342B35" w14:textId="5332DF9A" w:rsidR="00BF0D16" w:rsidRDefault="009F7FC8" w:rsidP="005B4196">
      <w:pPr>
        <w:pBdr>
          <w:top w:val="none" w:sz="0" w:space="0" w:color="auto"/>
        </w:pBdr>
        <w:spacing w:after="160" w:line="240" w:lineRule="auto"/>
        <w:jc w:val="both"/>
        <w:rPr>
          <w:rFonts w:asciiTheme="majorHAnsi" w:hAnsiTheme="majorHAnsi" w:cstheme="majorHAnsi"/>
        </w:rPr>
      </w:pPr>
      <w:r>
        <w:rPr>
          <w:rFonts w:asciiTheme="majorHAnsi" w:hAnsiTheme="majorHAnsi" w:cstheme="majorHAnsi"/>
        </w:rPr>
        <w:t>Creemos que e</w:t>
      </w:r>
      <w:r w:rsidR="00E94C6A">
        <w:rPr>
          <w:rFonts w:asciiTheme="majorHAnsi" w:hAnsiTheme="majorHAnsi" w:cstheme="majorHAnsi"/>
        </w:rPr>
        <w:t>l establecimiento de ví</w:t>
      </w:r>
      <w:r>
        <w:rPr>
          <w:rFonts w:asciiTheme="majorHAnsi" w:hAnsiTheme="majorHAnsi" w:cstheme="majorHAnsi"/>
        </w:rPr>
        <w:t>as legales y seguras debe</w:t>
      </w:r>
      <w:r w:rsidR="004D533F">
        <w:rPr>
          <w:rFonts w:asciiTheme="majorHAnsi" w:hAnsiTheme="majorHAnsi" w:cstheme="majorHAnsi"/>
        </w:rPr>
        <w:t xml:space="preserve"> se</w:t>
      </w:r>
      <w:r w:rsidR="00E94C6A">
        <w:rPr>
          <w:rFonts w:asciiTheme="majorHAnsi" w:hAnsiTheme="majorHAnsi" w:cstheme="majorHAnsi"/>
        </w:rPr>
        <w:t>r</w:t>
      </w:r>
      <w:r w:rsidR="004D533F">
        <w:rPr>
          <w:rFonts w:asciiTheme="majorHAnsi" w:hAnsiTheme="majorHAnsi" w:cstheme="majorHAnsi"/>
        </w:rPr>
        <w:t xml:space="preserve"> </w:t>
      </w:r>
      <w:r w:rsidR="00E94C6A">
        <w:rPr>
          <w:rFonts w:asciiTheme="majorHAnsi" w:hAnsiTheme="majorHAnsi" w:cstheme="majorHAnsi"/>
        </w:rPr>
        <w:t>una de las respuestas prioritarias de la agenda política</w:t>
      </w:r>
      <w:r w:rsidR="00BF0D16">
        <w:rPr>
          <w:rFonts w:asciiTheme="majorHAnsi" w:hAnsiTheme="majorHAnsi" w:cstheme="majorHAnsi"/>
        </w:rPr>
        <w:t xml:space="preserve"> actual, tanto </w:t>
      </w:r>
      <w:r w:rsidR="00E94C6A">
        <w:rPr>
          <w:rFonts w:asciiTheme="majorHAnsi" w:hAnsiTheme="majorHAnsi" w:cstheme="majorHAnsi"/>
        </w:rPr>
        <w:t xml:space="preserve">en el ámbito </w:t>
      </w:r>
      <w:r w:rsidR="00BF0D16">
        <w:rPr>
          <w:rFonts w:asciiTheme="majorHAnsi" w:hAnsiTheme="majorHAnsi" w:cstheme="majorHAnsi"/>
        </w:rPr>
        <w:t>europea como español</w:t>
      </w:r>
      <w:r w:rsidR="00E94C6A">
        <w:rPr>
          <w:rFonts w:asciiTheme="majorHAnsi" w:hAnsiTheme="majorHAnsi" w:cstheme="majorHAnsi"/>
        </w:rPr>
        <w:t>. Seguir basando las respuestas a los retos de la</w:t>
      </w:r>
      <w:r w:rsidR="00BF0D16">
        <w:rPr>
          <w:rFonts w:asciiTheme="majorHAnsi" w:hAnsiTheme="majorHAnsi" w:cstheme="majorHAnsi"/>
        </w:rPr>
        <w:t xml:space="preserve"> inmigración </w:t>
      </w:r>
      <w:r w:rsidR="00E94C6A">
        <w:rPr>
          <w:rFonts w:asciiTheme="majorHAnsi" w:hAnsiTheme="majorHAnsi" w:cstheme="majorHAnsi"/>
        </w:rPr>
        <w:t>en las cuestiones de seguridad, mientras se dejan en segundo plano</w:t>
      </w:r>
      <w:r w:rsidR="005B4196" w:rsidRPr="00CA717C">
        <w:rPr>
          <w:rFonts w:asciiTheme="majorHAnsi" w:hAnsiTheme="majorHAnsi" w:cstheme="majorHAnsi"/>
        </w:rPr>
        <w:t xml:space="preserve"> </w:t>
      </w:r>
      <w:r w:rsidR="00BF0D16">
        <w:rPr>
          <w:rFonts w:asciiTheme="majorHAnsi" w:hAnsiTheme="majorHAnsi" w:cstheme="majorHAnsi"/>
        </w:rPr>
        <w:t>los aspectos humanitarios</w:t>
      </w:r>
      <w:r w:rsidR="00E94C6A">
        <w:rPr>
          <w:rFonts w:asciiTheme="majorHAnsi" w:hAnsiTheme="majorHAnsi" w:cstheme="majorHAnsi"/>
        </w:rPr>
        <w:t>,</w:t>
      </w:r>
      <w:r w:rsidR="00BF0D16">
        <w:rPr>
          <w:rFonts w:asciiTheme="majorHAnsi" w:hAnsiTheme="majorHAnsi" w:cstheme="majorHAnsi"/>
        </w:rPr>
        <w:t xml:space="preserve"> </w:t>
      </w:r>
      <w:r>
        <w:rPr>
          <w:rFonts w:asciiTheme="majorHAnsi" w:hAnsiTheme="majorHAnsi" w:cstheme="majorHAnsi"/>
        </w:rPr>
        <w:t>só</w:t>
      </w:r>
      <w:r w:rsidR="00E94C6A">
        <w:rPr>
          <w:rFonts w:asciiTheme="majorHAnsi" w:hAnsiTheme="majorHAnsi" w:cstheme="majorHAnsi"/>
        </w:rPr>
        <w:t xml:space="preserve">lo arrojan resultados de </w:t>
      </w:r>
      <w:r>
        <w:rPr>
          <w:rFonts w:asciiTheme="majorHAnsi" w:hAnsiTheme="majorHAnsi" w:cstheme="majorHAnsi"/>
        </w:rPr>
        <w:t>dolor y muerte</w:t>
      </w:r>
      <w:r w:rsidR="005B4196" w:rsidRPr="00CA717C">
        <w:rPr>
          <w:rFonts w:asciiTheme="majorHAnsi" w:hAnsiTheme="majorHAnsi" w:cstheme="majorHAnsi"/>
        </w:rPr>
        <w:t>.</w:t>
      </w:r>
    </w:p>
    <w:p w14:paraId="2F9A1569" w14:textId="467C12B0" w:rsidR="00F32802" w:rsidRDefault="00E94C6A" w:rsidP="00E94C6A">
      <w:pPr>
        <w:pBdr>
          <w:top w:val="none" w:sz="0" w:space="0" w:color="auto"/>
        </w:pBdr>
        <w:spacing w:after="160" w:line="240" w:lineRule="auto"/>
        <w:jc w:val="both"/>
        <w:rPr>
          <w:rFonts w:asciiTheme="majorHAnsi" w:hAnsiTheme="majorHAnsi" w:cstheme="majorHAnsi"/>
        </w:rPr>
      </w:pPr>
      <w:r>
        <w:rPr>
          <w:rFonts w:asciiTheme="majorHAnsi" w:hAnsiTheme="majorHAnsi" w:cstheme="majorHAnsi"/>
        </w:rPr>
        <w:t xml:space="preserve">Olvidar que somos una sociedad de acogida y solidaria, unido a la falta de determinación política para </w:t>
      </w:r>
      <w:r w:rsidR="009F7FC8">
        <w:rPr>
          <w:rFonts w:asciiTheme="majorHAnsi" w:hAnsiTheme="majorHAnsi" w:cstheme="majorHAnsi"/>
        </w:rPr>
        <w:t>articular</w:t>
      </w:r>
      <w:r>
        <w:rPr>
          <w:rFonts w:asciiTheme="majorHAnsi" w:hAnsiTheme="majorHAnsi" w:cstheme="majorHAnsi"/>
        </w:rPr>
        <w:t xml:space="preserve"> otras opciones posibles</w:t>
      </w:r>
      <w:r w:rsidR="00BF0D16">
        <w:rPr>
          <w:rFonts w:asciiTheme="majorHAnsi" w:hAnsiTheme="majorHAnsi" w:cstheme="majorHAnsi"/>
        </w:rPr>
        <w:t xml:space="preserve"> es el combustible con el que se alimentan corrientes de rechazo social y de discursos xenófobos </w:t>
      </w:r>
      <w:r>
        <w:rPr>
          <w:rFonts w:asciiTheme="majorHAnsi" w:hAnsiTheme="majorHAnsi" w:cstheme="majorHAnsi"/>
        </w:rPr>
        <w:t xml:space="preserve">que ponen en </w:t>
      </w:r>
      <w:r w:rsidR="00F32802">
        <w:rPr>
          <w:rFonts w:asciiTheme="majorHAnsi" w:hAnsiTheme="majorHAnsi" w:cstheme="majorHAnsi"/>
        </w:rPr>
        <w:t>ries</w:t>
      </w:r>
      <w:r>
        <w:rPr>
          <w:rFonts w:asciiTheme="majorHAnsi" w:hAnsiTheme="majorHAnsi" w:cstheme="majorHAnsi"/>
        </w:rPr>
        <w:t>go n</w:t>
      </w:r>
      <w:r w:rsidR="00F32802">
        <w:rPr>
          <w:rFonts w:asciiTheme="majorHAnsi" w:hAnsiTheme="majorHAnsi" w:cstheme="majorHAnsi"/>
        </w:rPr>
        <w:t>uestra convivencia y</w:t>
      </w:r>
      <w:r>
        <w:rPr>
          <w:rFonts w:asciiTheme="majorHAnsi" w:hAnsiTheme="majorHAnsi" w:cstheme="majorHAnsi"/>
        </w:rPr>
        <w:t xml:space="preserve"> nuestros </w:t>
      </w:r>
      <w:r w:rsidR="00F32802">
        <w:rPr>
          <w:rFonts w:asciiTheme="majorHAnsi" w:hAnsiTheme="majorHAnsi" w:cstheme="majorHAnsi"/>
        </w:rPr>
        <w:t>consensos</w:t>
      </w:r>
      <w:r>
        <w:rPr>
          <w:rFonts w:asciiTheme="majorHAnsi" w:hAnsiTheme="majorHAnsi" w:cstheme="majorHAnsi"/>
        </w:rPr>
        <w:t xml:space="preserve"> esenciales.</w:t>
      </w:r>
    </w:p>
    <w:p w14:paraId="76BD8B84" w14:textId="67BBF2DB" w:rsidR="00BF0D16" w:rsidRDefault="005F71F9" w:rsidP="00E94C6A">
      <w:pPr>
        <w:pBdr>
          <w:top w:val="none" w:sz="0" w:space="0" w:color="auto"/>
        </w:pBdr>
        <w:spacing w:after="160" w:line="240" w:lineRule="auto"/>
        <w:jc w:val="both"/>
        <w:rPr>
          <w:rFonts w:asciiTheme="majorHAnsi" w:hAnsiTheme="majorHAnsi" w:cstheme="majorHAnsi"/>
        </w:rPr>
      </w:pPr>
      <w:r>
        <w:rPr>
          <w:rFonts w:asciiTheme="majorHAnsi" w:hAnsiTheme="majorHAnsi" w:cstheme="majorHAnsi"/>
        </w:rPr>
        <w:lastRenderedPageBreak/>
        <w:t>Por eso, e</w:t>
      </w:r>
      <w:r w:rsidR="00BF0D16">
        <w:rPr>
          <w:rFonts w:asciiTheme="majorHAnsi" w:hAnsiTheme="majorHAnsi" w:cstheme="majorHAnsi"/>
        </w:rPr>
        <w:t xml:space="preserve">n la medida en que el Estado </w:t>
      </w:r>
      <w:r w:rsidR="009F7FC8">
        <w:rPr>
          <w:rFonts w:asciiTheme="majorHAnsi" w:hAnsiTheme="majorHAnsi" w:cstheme="majorHAnsi"/>
        </w:rPr>
        <w:t>apueste por</w:t>
      </w:r>
      <w:r w:rsidR="00F32802">
        <w:rPr>
          <w:rFonts w:asciiTheme="majorHAnsi" w:hAnsiTheme="majorHAnsi" w:cstheme="majorHAnsi"/>
        </w:rPr>
        <w:t xml:space="preserve"> los valores democráticos que están en juego y asuma sus responsabilidades para </w:t>
      </w:r>
      <w:r w:rsidR="009F7FC8">
        <w:rPr>
          <w:rFonts w:asciiTheme="majorHAnsi" w:hAnsiTheme="majorHAnsi" w:cstheme="majorHAnsi"/>
        </w:rPr>
        <w:t xml:space="preserve">garantizar que la </w:t>
      </w:r>
      <w:r w:rsidR="00BF0D16">
        <w:rPr>
          <w:rFonts w:asciiTheme="majorHAnsi" w:hAnsiTheme="majorHAnsi" w:cstheme="majorHAnsi"/>
        </w:rPr>
        <w:t xml:space="preserve">integración </w:t>
      </w:r>
      <w:r w:rsidR="009F7FC8">
        <w:rPr>
          <w:rFonts w:asciiTheme="majorHAnsi" w:hAnsiTheme="majorHAnsi" w:cstheme="majorHAnsi"/>
        </w:rPr>
        <w:t xml:space="preserve">de </w:t>
      </w:r>
      <w:r w:rsidR="009F7FC8">
        <w:rPr>
          <w:rFonts w:asciiTheme="majorHAnsi" w:hAnsiTheme="majorHAnsi" w:cstheme="majorHAnsi"/>
        </w:rPr>
        <w:t xml:space="preserve">las personas migrantes </w:t>
      </w:r>
      <w:r w:rsidR="00BF0D16">
        <w:rPr>
          <w:rFonts w:asciiTheme="majorHAnsi" w:hAnsiTheme="majorHAnsi" w:cstheme="majorHAnsi"/>
        </w:rPr>
        <w:t xml:space="preserve">en la sociedad de acogida </w:t>
      </w:r>
      <w:r>
        <w:rPr>
          <w:rFonts w:asciiTheme="majorHAnsi" w:hAnsiTheme="majorHAnsi" w:cstheme="majorHAnsi"/>
        </w:rPr>
        <w:t xml:space="preserve">se produzca de forma armónica y </w:t>
      </w:r>
      <w:r w:rsidR="009F7FC8">
        <w:rPr>
          <w:rFonts w:asciiTheme="majorHAnsi" w:hAnsiTheme="majorHAnsi" w:cstheme="majorHAnsi"/>
        </w:rPr>
        <w:t>en plenitud de derechos</w:t>
      </w:r>
      <w:r>
        <w:rPr>
          <w:rFonts w:asciiTheme="majorHAnsi" w:hAnsiTheme="majorHAnsi" w:cstheme="majorHAnsi"/>
        </w:rPr>
        <w:t xml:space="preserve">, </w:t>
      </w:r>
      <w:r w:rsidR="00F32802">
        <w:rPr>
          <w:rFonts w:asciiTheme="majorHAnsi" w:hAnsiTheme="majorHAnsi" w:cstheme="majorHAnsi"/>
        </w:rPr>
        <w:t xml:space="preserve">se </w:t>
      </w:r>
      <w:r>
        <w:rPr>
          <w:rFonts w:asciiTheme="majorHAnsi" w:hAnsiTheme="majorHAnsi" w:cstheme="majorHAnsi"/>
        </w:rPr>
        <w:t xml:space="preserve">podrán ir </w:t>
      </w:r>
      <w:r w:rsidR="00CA13F8">
        <w:rPr>
          <w:rFonts w:asciiTheme="majorHAnsi" w:hAnsiTheme="majorHAnsi" w:cstheme="majorHAnsi"/>
        </w:rPr>
        <w:t>desactivando por la vía de los hechos esas</w:t>
      </w:r>
      <w:r>
        <w:rPr>
          <w:rFonts w:asciiTheme="majorHAnsi" w:hAnsiTheme="majorHAnsi" w:cstheme="majorHAnsi"/>
        </w:rPr>
        <w:t xml:space="preserve"> situaciones de rechazo o de alarma social</w:t>
      </w:r>
      <w:r w:rsidR="00CA13F8">
        <w:rPr>
          <w:rFonts w:asciiTheme="majorHAnsi" w:hAnsiTheme="majorHAnsi" w:cstheme="majorHAnsi"/>
        </w:rPr>
        <w:t xml:space="preserve"> del que no pocos intentan sacar provecho</w:t>
      </w:r>
      <w:r>
        <w:rPr>
          <w:rFonts w:asciiTheme="majorHAnsi" w:hAnsiTheme="majorHAnsi" w:cstheme="majorHAnsi"/>
        </w:rPr>
        <w:t>.</w:t>
      </w:r>
    </w:p>
    <w:p w14:paraId="044609DF" w14:textId="72B81176" w:rsidR="00F32802" w:rsidRDefault="008A6103" w:rsidP="005B4196">
      <w:pPr>
        <w:pBdr>
          <w:top w:val="none" w:sz="0" w:space="0" w:color="auto"/>
        </w:pBdr>
        <w:spacing w:after="160" w:line="240" w:lineRule="auto"/>
        <w:jc w:val="both"/>
        <w:rPr>
          <w:rFonts w:asciiTheme="majorHAnsi" w:hAnsiTheme="majorHAnsi" w:cstheme="majorHAnsi"/>
        </w:rPr>
      </w:pPr>
      <w:r>
        <w:rPr>
          <w:rFonts w:asciiTheme="majorHAnsi" w:hAnsiTheme="majorHAnsi" w:cstheme="majorHAnsi"/>
        </w:rPr>
        <w:t>Urge r</w:t>
      </w:r>
      <w:r w:rsidR="00F32802">
        <w:rPr>
          <w:rFonts w:asciiTheme="majorHAnsi" w:hAnsiTheme="majorHAnsi" w:cstheme="majorHAnsi"/>
        </w:rPr>
        <w:t>esponder a la emergencia humanitaria</w:t>
      </w:r>
      <w:r w:rsidR="005F71F9">
        <w:rPr>
          <w:rFonts w:asciiTheme="majorHAnsi" w:hAnsiTheme="majorHAnsi" w:cstheme="majorHAnsi"/>
        </w:rPr>
        <w:t xml:space="preserve"> libera</w:t>
      </w:r>
      <w:r w:rsidR="00F32802">
        <w:rPr>
          <w:rFonts w:asciiTheme="majorHAnsi" w:hAnsiTheme="majorHAnsi" w:cstheme="majorHAnsi"/>
        </w:rPr>
        <w:t>ndo</w:t>
      </w:r>
      <w:r w:rsidR="005F71F9">
        <w:rPr>
          <w:rFonts w:asciiTheme="majorHAnsi" w:hAnsiTheme="majorHAnsi" w:cstheme="majorHAnsi"/>
        </w:rPr>
        <w:t xml:space="preserve"> los recursos </w:t>
      </w:r>
      <w:r w:rsidR="00CA13F8">
        <w:rPr>
          <w:rFonts w:asciiTheme="majorHAnsi" w:hAnsiTheme="majorHAnsi" w:cstheme="majorHAnsi"/>
        </w:rPr>
        <w:t xml:space="preserve">económicos </w:t>
      </w:r>
      <w:r w:rsidR="005F71F9">
        <w:rPr>
          <w:rFonts w:asciiTheme="majorHAnsi" w:hAnsiTheme="majorHAnsi" w:cstheme="majorHAnsi"/>
        </w:rPr>
        <w:t xml:space="preserve">necesarios </w:t>
      </w:r>
      <w:r w:rsidR="00CA13F8">
        <w:rPr>
          <w:rFonts w:asciiTheme="majorHAnsi" w:hAnsiTheme="majorHAnsi" w:cstheme="majorHAnsi"/>
        </w:rPr>
        <w:t>que permitan</w:t>
      </w:r>
      <w:r w:rsidR="005F71F9">
        <w:rPr>
          <w:rFonts w:asciiTheme="majorHAnsi" w:hAnsiTheme="majorHAnsi" w:cstheme="majorHAnsi"/>
        </w:rPr>
        <w:t xml:space="preserve"> proporcionar, en tiempo y forma, una acogida digna a los migrantes y refugiados conforme a los estánda</w:t>
      </w:r>
      <w:r w:rsidR="00F32802">
        <w:rPr>
          <w:rFonts w:asciiTheme="majorHAnsi" w:hAnsiTheme="majorHAnsi" w:cstheme="majorHAnsi"/>
        </w:rPr>
        <w:t xml:space="preserve">res humanitarios y democráticos </w:t>
      </w:r>
      <w:r>
        <w:rPr>
          <w:rFonts w:asciiTheme="majorHAnsi" w:hAnsiTheme="majorHAnsi" w:cstheme="majorHAnsi"/>
        </w:rPr>
        <w:t>para</w:t>
      </w:r>
      <w:r w:rsidR="00F32802">
        <w:rPr>
          <w:rFonts w:asciiTheme="majorHAnsi" w:hAnsiTheme="majorHAnsi" w:cstheme="majorHAnsi"/>
        </w:rPr>
        <w:t xml:space="preserve"> consolidar</w:t>
      </w:r>
      <w:r w:rsidR="005F71F9">
        <w:rPr>
          <w:rFonts w:asciiTheme="majorHAnsi" w:hAnsiTheme="majorHAnsi" w:cstheme="majorHAnsi"/>
        </w:rPr>
        <w:t xml:space="preserve"> </w:t>
      </w:r>
      <w:r w:rsidR="00F32802">
        <w:rPr>
          <w:rFonts w:asciiTheme="majorHAnsi" w:hAnsiTheme="majorHAnsi" w:cstheme="majorHAnsi"/>
        </w:rPr>
        <w:t xml:space="preserve">el tipo de sociedad que queremos. </w:t>
      </w:r>
      <w:r>
        <w:rPr>
          <w:rFonts w:asciiTheme="majorHAnsi" w:hAnsiTheme="majorHAnsi" w:cstheme="majorHAnsi"/>
        </w:rPr>
        <w:t>Asimismo, u</w:t>
      </w:r>
      <w:r w:rsidR="00F32802">
        <w:rPr>
          <w:rFonts w:asciiTheme="majorHAnsi" w:hAnsiTheme="majorHAnsi" w:cstheme="majorHAnsi"/>
        </w:rPr>
        <w:t xml:space="preserve">n marco de convivencia </w:t>
      </w:r>
      <w:r>
        <w:rPr>
          <w:rFonts w:asciiTheme="majorHAnsi" w:hAnsiTheme="majorHAnsi" w:cstheme="majorHAnsi"/>
        </w:rPr>
        <w:t>que apueste</w:t>
      </w:r>
      <w:r w:rsidR="00F32802">
        <w:rPr>
          <w:rFonts w:asciiTheme="majorHAnsi" w:hAnsiTheme="majorHAnsi" w:cstheme="majorHAnsi"/>
        </w:rPr>
        <w:t xml:space="preserve"> por la protección de los niños y niñas migrantes que llegan solos y </w:t>
      </w:r>
      <w:r>
        <w:rPr>
          <w:rFonts w:asciiTheme="majorHAnsi" w:hAnsiTheme="majorHAnsi" w:cstheme="majorHAnsi"/>
        </w:rPr>
        <w:t xml:space="preserve">por </w:t>
      </w:r>
      <w:r w:rsidR="00F32802">
        <w:rPr>
          <w:rFonts w:asciiTheme="majorHAnsi" w:hAnsiTheme="majorHAnsi" w:cstheme="majorHAnsi"/>
        </w:rPr>
        <w:t>acompañarlos en su tránsito a la vida adulta es abonar el futuro.</w:t>
      </w:r>
    </w:p>
    <w:p w14:paraId="32E7F836" w14:textId="77777777" w:rsidR="00CA13F8" w:rsidRDefault="005F71F9" w:rsidP="005B4196">
      <w:pPr>
        <w:pBdr>
          <w:top w:val="none" w:sz="0" w:space="0" w:color="auto"/>
        </w:pBdr>
        <w:spacing w:after="160" w:line="240" w:lineRule="auto"/>
        <w:jc w:val="both"/>
        <w:rPr>
          <w:rFonts w:asciiTheme="majorHAnsi" w:hAnsiTheme="majorHAnsi" w:cstheme="majorHAnsi"/>
        </w:rPr>
      </w:pPr>
      <w:r>
        <w:rPr>
          <w:rFonts w:asciiTheme="majorHAnsi" w:hAnsiTheme="majorHAnsi" w:cstheme="majorHAnsi"/>
        </w:rPr>
        <w:t xml:space="preserve">El Día Internacional del Migrante, que se celebra este año bajo los ecos de la Cumbre del Clima celebrada en Madrid, debe ser también una ocasión para destacar la relación cada vez más íntima que existe entre una adecuada política de desarrollo y de protección medioambiental </w:t>
      </w:r>
      <w:bookmarkStart w:id="0" w:name="_GoBack"/>
      <w:bookmarkEnd w:id="0"/>
      <w:r>
        <w:rPr>
          <w:rFonts w:asciiTheme="majorHAnsi" w:hAnsiTheme="majorHAnsi" w:cstheme="majorHAnsi"/>
        </w:rPr>
        <w:t xml:space="preserve">con los procesos de movilidad humana. </w:t>
      </w:r>
    </w:p>
    <w:p w14:paraId="3DF19FF2" w14:textId="1F08D058" w:rsidR="00CA717C" w:rsidRDefault="00EB5B9C" w:rsidP="00EB5B9C">
      <w:pPr>
        <w:pBdr>
          <w:top w:val="none" w:sz="0" w:space="0" w:color="auto"/>
        </w:pBdr>
        <w:spacing w:after="160" w:line="240" w:lineRule="auto"/>
        <w:jc w:val="both"/>
        <w:rPr>
          <w:rFonts w:asciiTheme="majorHAnsi" w:hAnsiTheme="majorHAnsi" w:cstheme="majorHAnsi"/>
        </w:rPr>
      </w:pPr>
      <w:r>
        <w:rPr>
          <w:rFonts w:asciiTheme="majorHAnsi" w:hAnsiTheme="majorHAnsi" w:cstheme="majorHAnsi"/>
        </w:rPr>
        <w:t xml:space="preserve">Como subrayaba el papa </w:t>
      </w:r>
      <w:r w:rsidRPr="00EB5B9C">
        <w:rPr>
          <w:rFonts w:asciiTheme="majorHAnsi" w:hAnsiTheme="majorHAnsi" w:cstheme="majorHAnsi"/>
          <w:b/>
        </w:rPr>
        <w:t>Francisco</w:t>
      </w:r>
      <w:r>
        <w:rPr>
          <w:rFonts w:asciiTheme="majorHAnsi" w:hAnsiTheme="majorHAnsi" w:cstheme="majorHAnsi"/>
        </w:rPr>
        <w:t xml:space="preserve"> en su mensaje del pasado 29 de septiembre para la Jornada Mundial de Emigrante y el Refugiado, “l</w:t>
      </w:r>
      <w:r w:rsidRPr="00EB5B9C">
        <w:rPr>
          <w:rFonts w:asciiTheme="majorHAnsi" w:hAnsiTheme="majorHAnsi" w:cstheme="majorHAnsi"/>
        </w:rPr>
        <w:t>a respuesta al desafío planteado por las migraciones contemporáneas se puede resumir en cuatro verbos: acoger, proteger, promover e integrar. Pero estos verbos no se aplican sólo a los migrantes y a los refugiados. Expresan la misión de la Iglesia en relación a todos los habitantes de las periferias existenciales, que deben ser acogidos, prot</w:t>
      </w:r>
      <w:r w:rsidR="00FC1B49">
        <w:rPr>
          <w:rFonts w:asciiTheme="majorHAnsi" w:hAnsiTheme="majorHAnsi" w:cstheme="majorHAnsi"/>
        </w:rPr>
        <w:t>egidos, promovidos e integrados (…) N</w:t>
      </w:r>
      <w:r w:rsidRPr="00EB5B9C">
        <w:rPr>
          <w:rFonts w:asciiTheme="majorHAnsi" w:hAnsiTheme="majorHAnsi" w:cstheme="majorHAnsi"/>
        </w:rPr>
        <w:t>o solamente está en juego la causa de los migrantes, no se trata sólo de ellos, sino de todos nosotros, del presente y del futuro de la familia humana. Los migrantes, y especialmente aquellos más vuln</w:t>
      </w:r>
      <w:r w:rsidR="00FC1B49">
        <w:rPr>
          <w:rFonts w:asciiTheme="majorHAnsi" w:hAnsiTheme="majorHAnsi" w:cstheme="majorHAnsi"/>
        </w:rPr>
        <w:t>erables, nos ayudan a leer los ´signos de los tiempos´</w:t>
      </w:r>
      <w:r w:rsidRPr="00EB5B9C">
        <w:rPr>
          <w:rFonts w:asciiTheme="majorHAnsi" w:hAnsiTheme="majorHAnsi" w:cstheme="majorHAnsi"/>
        </w:rPr>
        <w:t>. A través de ellos, el Señor nos llama a una conversión, a liberarnos de los exclusivismos, de la indiferencia y de la cultura del descarte</w:t>
      </w:r>
      <w:r w:rsidR="00FC1B49">
        <w:rPr>
          <w:rFonts w:asciiTheme="majorHAnsi" w:hAnsiTheme="majorHAnsi" w:cstheme="majorHAnsi"/>
        </w:rPr>
        <w:t>”</w:t>
      </w:r>
      <w:r w:rsidRPr="00EB5B9C">
        <w:rPr>
          <w:rFonts w:asciiTheme="majorHAnsi" w:hAnsiTheme="majorHAnsi" w:cstheme="majorHAnsi"/>
        </w:rPr>
        <w:t xml:space="preserve">. </w:t>
      </w:r>
    </w:p>
    <w:p w14:paraId="53D5D283" w14:textId="59574BCB" w:rsidR="00F32802" w:rsidRDefault="00F32802" w:rsidP="00EB5B9C">
      <w:pPr>
        <w:pBdr>
          <w:top w:val="none" w:sz="0" w:space="0" w:color="auto"/>
        </w:pBdr>
        <w:spacing w:after="160" w:line="240" w:lineRule="auto"/>
        <w:jc w:val="both"/>
        <w:rPr>
          <w:rFonts w:asciiTheme="majorHAnsi" w:hAnsiTheme="majorHAnsi" w:cstheme="majorHAnsi"/>
        </w:rPr>
      </w:pPr>
      <w:r>
        <w:rPr>
          <w:rFonts w:asciiTheme="majorHAnsi" w:hAnsiTheme="majorHAnsi" w:cstheme="majorHAnsi"/>
        </w:rPr>
        <w:t xml:space="preserve">Hacemos, por último, un llamamiento a sumarse en la acción de reivindicación que hoy mismo estamos lanzando en redes sociales bajo el hashtag </w:t>
      </w:r>
      <w:r w:rsidRPr="006E176F">
        <w:rPr>
          <w:rFonts w:asciiTheme="majorHAnsi" w:hAnsiTheme="majorHAnsi" w:cstheme="majorHAnsi"/>
          <w:b/>
        </w:rPr>
        <w:t>#NiUnoMás</w:t>
      </w:r>
      <w:r>
        <w:rPr>
          <w:rFonts w:asciiTheme="majorHAnsi" w:hAnsiTheme="majorHAnsi" w:cstheme="majorHAnsi"/>
        </w:rPr>
        <w:t xml:space="preserve"> p</w:t>
      </w:r>
      <w:r w:rsidR="006E176F">
        <w:rPr>
          <w:rFonts w:asciiTheme="majorHAnsi" w:hAnsiTheme="majorHAnsi" w:cstheme="majorHAnsi"/>
        </w:rPr>
        <w:t xml:space="preserve">ara apostar por una sociedad auténticamente hospitalaria </w:t>
      </w:r>
      <w:r>
        <w:rPr>
          <w:rFonts w:asciiTheme="majorHAnsi" w:hAnsiTheme="majorHAnsi" w:cstheme="majorHAnsi"/>
        </w:rPr>
        <w:t xml:space="preserve">donde no haya lugar ni a una muerte más de inmigrantes que </w:t>
      </w:r>
      <w:r w:rsidR="006E176F">
        <w:rPr>
          <w:rFonts w:asciiTheme="majorHAnsi" w:hAnsiTheme="majorHAnsi" w:cstheme="majorHAnsi"/>
        </w:rPr>
        <w:t xml:space="preserve">intentan </w:t>
      </w:r>
      <w:r>
        <w:rPr>
          <w:rFonts w:asciiTheme="majorHAnsi" w:hAnsiTheme="majorHAnsi" w:cstheme="majorHAnsi"/>
        </w:rPr>
        <w:t>alcanz</w:t>
      </w:r>
      <w:r w:rsidR="006E176F">
        <w:rPr>
          <w:rFonts w:asciiTheme="majorHAnsi" w:hAnsiTheme="majorHAnsi" w:cstheme="majorHAnsi"/>
        </w:rPr>
        <w:t>ar la seguridad de una sociedad de acogida, ni a una devolución irregular ni a una violación de sus derechos humanos.</w:t>
      </w:r>
    </w:p>
    <w:p w14:paraId="134A28B8" w14:textId="77777777" w:rsidR="00FC1B49" w:rsidRDefault="00FC1B49" w:rsidP="00EB5B9C">
      <w:pPr>
        <w:pBdr>
          <w:top w:val="none" w:sz="0" w:space="0" w:color="auto"/>
        </w:pBdr>
        <w:spacing w:after="160" w:line="240" w:lineRule="auto"/>
        <w:jc w:val="both"/>
        <w:rPr>
          <w:rFonts w:asciiTheme="majorHAnsi" w:hAnsiTheme="majorHAnsi" w:cstheme="majorHAnsi"/>
        </w:rPr>
      </w:pPr>
    </w:p>
    <w:p w14:paraId="57BE749B" w14:textId="77777777" w:rsidR="00FC1B49" w:rsidRDefault="00FC1B49" w:rsidP="00EB5B9C">
      <w:pPr>
        <w:pBdr>
          <w:top w:val="none" w:sz="0" w:space="0" w:color="auto"/>
        </w:pBdr>
        <w:spacing w:after="160" w:line="240" w:lineRule="auto"/>
        <w:jc w:val="both"/>
        <w:rPr>
          <w:rFonts w:asciiTheme="majorHAnsi" w:hAnsiTheme="majorHAnsi" w:cstheme="majorHAnsi"/>
        </w:rPr>
      </w:pPr>
    </w:p>
    <w:p w14:paraId="3289A10C" w14:textId="77777777" w:rsidR="00EF1B10" w:rsidRPr="00D02EFF" w:rsidRDefault="00EF1B10" w:rsidP="00B96319">
      <w:pPr>
        <w:pBdr>
          <w:top w:val="none" w:sz="0" w:space="0" w:color="auto"/>
        </w:pBdr>
        <w:spacing w:line="240" w:lineRule="auto"/>
        <w:jc w:val="both"/>
        <w:rPr>
          <w:rFonts w:asciiTheme="majorHAnsi" w:hAnsiTheme="majorHAnsi" w:cstheme="majorHAnsi"/>
        </w:rPr>
      </w:pPr>
    </w:p>
    <w:p w14:paraId="1BADC935" w14:textId="77777777" w:rsidR="00CA717C" w:rsidRPr="006E1865" w:rsidRDefault="00CA717C" w:rsidP="00CA717C">
      <w:pPr>
        <w:pBdr>
          <w:top w:val="single" w:sz="4" w:space="1" w:color="auto"/>
        </w:pBdr>
        <w:spacing w:line="240" w:lineRule="auto"/>
        <w:jc w:val="both"/>
        <w:rPr>
          <w:rFonts w:asciiTheme="majorHAnsi" w:hAnsiTheme="majorHAnsi" w:cstheme="majorHAnsi"/>
          <w:b/>
          <w:i/>
          <w:color w:val="C00000"/>
          <w:sz w:val="20"/>
          <w:szCs w:val="20"/>
        </w:rPr>
      </w:pPr>
      <w:r w:rsidRPr="006E1865">
        <w:rPr>
          <w:rFonts w:asciiTheme="majorHAnsi" w:hAnsiTheme="majorHAnsi" w:cstheme="majorHAnsi"/>
          <w:b/>
          <w:i/>
          <w:color w:val="C00000"/>
          <w:sz w:val="20"/>
          <w:szCs w:val="20"/>
        </w:rPr>
        <w:t>Contacto para MCS</w:t>
      </w:r>
    </w:p>
    <w:p w14:paraId="750CB14B" w14:textId="77777777" w:rsidR="00CA717C" w:rsidRPr="006E1865" w:rsidRDefault="00CA717C" w:rsidP="00CA717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r w:rsidRPr="006E1865">
        <w:rPr>
          <w:rFonts w:ascii="Calibri" w:eastAsia="Calibri" w:hAnsi="Calibri" w:cs="Calibri"/>
          <w:b/>
          <w:sz w:val="20"/>
          <w:szCs w:val="20"/>
        </w:rPr>
        <w:t>Comisión Episcopal de Migraciones</w:t>
      </w:r>
      <w:r w:rsidRPr="006E1865">
        <w:rPr>
          <w:rFonts w:ascii="Calibri" w:eastAsia="Calibri" w:hAnsi="Calibri" w:cs="Calibri"/>
          <w:sz w:val="20"/>
          <w:szCs w:val="20"/>
        </w:rPr>
        <w:t xml:space="preserve">: José Ignacio Rivarés 91.343.96.00 / </w:t>
      </w:r>
      <w:r w:rsidRPr="006E1865">
        <w:rPr>
          <w:rFonts w:ascii="Calibri" w:eastAsia="Calibri" w:hAnsi="Calibri" w:cs="Calibri"/>
          <w:b/>
          <w:sz w:val="20"/>
          <w:szCs w:val="20"/>
        </w:rPr>
        <w:t xml:space="preserve">CONFER: </w:t>
      </w:r>
      <w:r w:rsidRPr="006E1865">
        <w:rPr>
          <w:rFonts w:ascii="Calibri" w:eastAsia="Calibri" w:hAnsi="Calibri" w:cs="Calibri"/>
          <w:sz w:val="20"/>
          <w:szCs w:val="20"/>
        </w:rPr>
        <w:t>Eva Silva (91 519 36 35)</w:t>
      </w:r>
    </w:p>
    <w:p w14:paraId="02FA8F8C" w14:textId="77777777" w:rsidR="00CA717C" w:rsidRPr="006E1865" w:rsidRDefault="00CA717C" w:rsidP="00CA717C">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cstheme="majorHAnsi"/>
          <w:sz w:val="20"/>
          <w:szCs w:val="20"/>
          <w:lang w:val="pt-PT"/>
        </w:rPr>
      </w:pPr>
      <w:r w:rsidRPr="006E1865">
        <w:rPr>
          <w:rFonts w:ascii="Calibri" w:eastAsia="Calibri" w:hAnsi="Calibri" w:cs="Calibri"/>
          <w:b/>
          <w:sz w:val="20"/>
          <w:szCs w:val="20"/>
        </w:rPr>
        <w:t xml:space="preserve">Justicia y Paz: </w:t>
      </w:r>
      <w:r w:rsidRPr="006E1865">
        <w:rPr>
          <w:rFonts w:ascii="Calibri" w:eastAsia="Calibri" w:hAnsi="Calibri" w:cs="Calibri"/>
          <w:sz w:val="20"/>
          <w:szCs w:val="20"/>
        </w:rPr>
        <w:t xml:space="preserve">Montserrat Serrano (91.506.18.28) </w:t>
      </w:r>
      <w:r>
        <w:rPr>
          <w:rFonts w:ascii="Calibri" w:eastAsia="Calibri" w:hAnsi="Calibri" w:cs="Calibri"/>
          <w:sz w:val="20"/>
          <w:szCs w:val="20"/>
        </w:rPr>
        <w:t xml:space="preserve">/ </w:t>
      </w:r>
      <w:r w:rsidRPr="006E1865">
        <w:rPr>
          <w:rFonts w:ascii="Calibri" w:eastAsia="Calibri" w:hAnsi="Calibri" w:cs="Calibri"/>
          <w:b/>
          <w:sz w:val="20"/>
          <w:szCs w:val="20"/>
        </w:rPr>
        <w:t xml:space="preserve">SJM: </w:t>
      </w:r>
      <w:r w:rsidRPr="006E1865">
        <w:rPr>
          <w:rFonts w:ascii="Calibri" w:eastAsia="Calibri" w:hAnsi="Calibri" w:cs="Calibri"/>
          <w:sz w:val="20"/>
          <w:szCs w:val="20"/>
        </w:rPr>
        <w:t>Daniel Martínez</w:t>
      </w:r>
      <w:r>
        <w:rPr>
          <w:rFonts w:ascii="Calibri" w:eastAsia="Calibri" w:hAnsi="Calibri" w:cs="Calibri"/>
          <w:sz w:val="20"/>
          <w:szCs w:val="20"/>
        </w:rPr>
        <w:t xml:space="preserve"> </w:t>
      </w:r>
      <w:r w:rsidRPr="006E1865">
        <w:rPr>
          <w:rFonts w:ascii="Calibri" w:eastAsia="Calibri" w:hAnsi="Calibri" w:cs="Calibri"/>
          <w:sz w:val="20"/>
          <w:szCs w:val="20"/>
        </w:rPr>
        <w:t>Díez (686.27.06.34)</w:t>
      </w:r>
      <w:r w:rsidRPr="006E1865">
        <w:rPr>
          <w:rFonts w:ascii="Calibri" w:eastAsia="Calibri" w:hAnsi="Calibri" w:cs="Calibri"/>
          <w:sz w:val="20"/>
          <w:szCs w:val="20"/>
        </w:rPr>
        <w:br/>
      </w:r>
      <w:r w:rsidRPr="006E1865">
        <w:rPr>
          <w:rFonts w:ascii="Calibri" w:eastAsia="Calibri" w:hAnsi="Calibri" w:cs="Calibri"/>
          <w:b/>
          <w:sz w:val="20"/>
          <w:szCs w:val="20"/>
        </w:rPr>
        <w:t xml:space="preserve">Cáritas: </w:t>
      </w:r>
      <w:r w:rsidRPr="006E1865">
        <w:rPr>
          <w:rFonts w:ascii="Calibri" w:eastAsia="Calibri" w:hAnsi="Calibri" w:cs="Calibri"/>
          <w:sz w:val="20"/>
          <w:szCs w:val="20"/>
        </w:rPr>
        <w:t>Angel Arriví (91.444.10.16 - 619.04.53.81)</w:t>
      </w:r>
    </w:p>
    <w:p w14:paraId="643C80FF" w14:textId="6161A6BA" w:rsidR="00BF4BA6" w:rsidRPr="0077457A" w:rsidRDefault="00BF4BA6" w:rsidP="0077457A">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cstheme="majorHAnsi"/>
          <w:sz w:val="18"/>
          <w:szCs w:val="18"/>
          <w:lang w:val="pt-PT"/>
        </w:rPr>
      </w:pPr>
    </w:p>
    <w:sectPr w:rsidR="00BF4BA6" w:rsidRPr="0077457A">
      <w:head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0BB2F" w14:textId="77777777" w:rsidR="00DB0101" w:rsidRDefault="00DB0101" w:rsidP="00587357">
      <w:pPr>
        <w:spacing w:line="240" w:lineRule="auto"/>
      </w:pPr>
      <w:r>
        <w:separator/>
      </w:r>
    </w:p>
  </w:endnote>
  <w:endnote w:type="continuationSeparator" w:id="0">
    <w:p w14:paraId="6FF2E1CA" w14:textId="77777777" w:rsidR="00DB0101" w:rsidRDefault="00DB0101" w:rsidP="00587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0672F" w14:textId="77777777" w:rsidR="00DB0101" w:rsidRDefault="00DB0101" w:rsidP="00587357">
      <w:pPr>
        <w:spacing w:line="240" w:lineRule="auto"/>
      </w:pPr>
      <w:r>
        <w:separator/>
      </w:r>
    </w:p>
  </w:footnote>
  <w:footnote w:type="continuationSeparator" w:id="0">
    <w:p w14:paraId="26F8131A" w14:textId="77777777" w:rsidR="00DB0101" w:rsidRDefault="00DB0101" w:rsidP="005873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E10D" w14:textId="77777777" w:rsidR="00366B2E" w:rsidRDefault="00366B2E" w:rsidP="00366B2E">
    <w:pPr>
      <w:pStyle w:val="Encabezado"/>
    </w:pPr>
  </w:p>
  <w:p w14:paraId="5BC3E111" w14:textId="17307806" w:rsidR="00366B2E" w:rsidRDefault="00BE7198" w:rsidP="00BE7198">
    <w:pPr>
      <w:jc w:val="right"/>
    </w:pPr>
    <w:r>
      <w:rPr>
        <w:noProof/>
        <w:lang w:val="es-ES"/>
      </w:rPr>
      <w:drawing>
        <wp:inline distT="0" distB="0" distL="0" distR="0" wp14:anchorId="2C4A4EF0" wp14:editId="32762485">
          <wp:extent cx="2329265" cy="1079288"/>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70" cy="1096898"/>
                  </a:xfrm>
                  <a:prstGeom prst="rect">
                    <a:avLst/>
                  </a:prstGeom>
                  <a:noFill/>
                </pic:spPr>
              </pic:pic>
            </a:graphicData>
          </a:graphic>
        </wp:inline>
      </w:drawing>
    </w:r>
  </w:p>
  <w:p w14:paraId="3A42EC86" w14:textId="77777777" w:rsidR="00D02EFF" w:rsidRDefault="00D02EFF" w:rsidP="00BE719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72CBA"/>
    <w:multiLevelType w:val="hybridMultilevel"/>
    <w:tmpl w:val="4CE08C00"/>
    <w:lvl w:ilvl="0" w:tplc="ACEEAF80">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975E8E"/>
    <w:multiLevelType w:val="hybridMultilevel"/>
    <w:tmpl w:val="8534AC88"/>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 w15:restartNumberingAfterBreak="0">
    <w:nsid w:val="483D13C2"/>
    <w:multiLevelType w:val="hybridMultilevel"/>
    <w:tmpl w:val="8D568A66"/>
    <w:lvl w:ilvl="0" w:tplc="065C35AC">
      <w:start w:val="6"/>
      <w:numFmt w:val="bullet"/>
      <w:lvlText w:val="-"/>
      <w:lvlJc w:val="left"/>
      <w:pPr>
        <w:ind w:left="720" w:hanging="360"/>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65"/>
    <w:rsid w:val="00036108"/>
    <w:rsid w:val="00065F27"/>
    <w:rsid w:val="000A695A"/>
    <w:rsid w:val="000C1F9B"/>
    <w:rsid w:val="000F1D11"/>
    <w:rsid w:val="00113F5B"/>
    <w:rsid w:val="0016771F"/>
    <w:rsid w:val="001977A6"/>
    <w:rsid w:val="001D333E"/>
    <w:rsid w:val="001E310E"/>
    <w:rsid w:val="002378AF"/>
    <w:rsid w:val="00280085"/>
    <w:rsid w:val="00314E8F"/>
    <w:rsid w:val="00322753"/>
    <w:rsid w:val="00325746"/>
    <w:rsid w:val="003407FD"/>
    <w:rsid w:val="00366B2E"/>
    <w:rsid w:val="00390593"/>
    <w:rsid w:val="004104FC"/>
    <w:rsid w:val="004D533F"/>
    <w:rsid w:val="004F16BA"/>
    <w:rsid w:val="00506981"/>
    <w:rsid w:val="00517413"/>
    <w:rsid w:val="005504F1"/>
    <w:rsid w:val="00587357"/>
    <w:rsid w:val="00590424"/>
    <w:rsid w:val="005B4196"/>
    <w:rsid w:val="005D1165"/>
    <w:rsid w:val="005F71F9"/>
    <w:rsid w:val="00681DBF"/>
    <w:rsid w:val="00682BE0"/>
    <w:rsid w:val="006C0A89"/>
    <w:rsid w:val="006C119F"/>
    <w:rsid w:val="006D6E54"/>
    <w:rsid w:val="006E176F"/>
    <w:rsid w:val="006F22A6"/>
    <w:rsid w:val="00732DEC"/>
    <w:rsid w:val="0077457A"/>
    <w:rsid w:val="00794042"/>
    <w:rsid w:val="007C0CCE"/>
    <w:rsid w:val="00805FE5"/>
    <w:rsid w:val="0083188C"/>
    <w:rsid w:val="00872465"/>
    <w:rsid w:val="008A6103"/>
    <w:rsid w:val="008C60F1"/>
    <w:rsid w:val="008E17C2"/>
    <w:rsid w:val="00923599"/>
    <w:rsid w:val="00927640"/>
    <w:rsid w:val="009B7C4A"/>
    <w:rsid w:val="009F0570"/>
    <w:rsid w:val="009F7FC8"/>
    <w:rsid w:val="00A70F3E"/>
    <w:rsid w:val="00A767B8"/>
    <w:rsid w:val="00A92724"/>
    <w:rsid w:val="00A94303"/>
    <w:rsid w:val="00AA22DB"/>
    <w:rsid w:val="00B34163"/>
    <w:rsid w:val="00B376EB"/>
    <w:rsid w:val="00B45E0C"/>
    <w:rsid w:val="00B96319"/>
    <w:rsid w:val="00BE7198"/>
    <w:rsid w:val="00BF0D16"/>
    <w:rsid w:val="00BF4BA6"/>
    <w:rsid w:val="00CA13F8"/>
    <w:rsid w:val="00CA717C"/>
    <w:rsid w:val="00D02EFF"/>
    <w:rsid w:val="00D51150"/>
    <w:rsid w:val="00D53A88"/>
    <w:rsid w:val="00D92928"/>
    <w:rsid w:val="00D969EE"/>
    <w:rsid w:val="00DB0101"/>
    <w:rsid w:val="00DF0580"/>
    <w:rsid w:val="00E56A53"/>
    <w:rsid w:val="00E94C6A"/>
    <w:rsid w:val="00EB5B9C"/>
    <w:rsid w:val="00EF1B10"/>
    <w:rsid w:val="00F32802"/>
    <w:rsid w:val="00F9331F"/>
    <w:rsid w:val="00F94740"/>
    <w:rsid w:val="00FC1B49"/>
    <w:rsid w:val="00FD53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C3E0F4"/>
  <w15:docId w15:val="{3BCC5501-2888-42E8-B700-88264D2F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58735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87357"/>
  </w:style>
  <w:style w:type="paragraph" w:styleId="Piedepgina">
    <w:name w:val="footer"/>
    <w:basedOn w:val="Normal"/>
    <w:link w:val="PiedepginaCar"/>
    <w:uiPriority w:val="99"/>
    <w:unhideWhenUsed/>
    <w:rsid w:val="0058735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87357"/>
  </w:style>
  <w:style w:type="paragraph" w:styleId="Prrafodelista">
    <w:name w:val="List Paragraph"/>
    <w:basedOn w:val="Normal"/>
    <w:uiPriority w:val="34"/>
    <w:qFormat/>
    <w:rsid w:val="00587357"/>
    <w:pPr>
      <w:pBdr>
        <w:top w:val="none" w:sz="0" w:space="0" w:color="auto"/>
        <w:left w:val="none" w:sz="0" w:space="0" w:color="auto"/>
        <w:bottom w:val="none" w:sz="0" w:space="0" w:color="auto"/>
        <w:right w:val="none" w:sz="0" w:space="0" w:color="auto"/>
        <w:between w:val="none" w:sz="0" w:space="0" w:color="auto"/>
      </w:pBdr>
      <w:spacing w:after="160" w:line="252" w:lineRule="auto"/>
      <w:ind w:left="720"/>
      <w:contextualSpacing/>
    </w:pPr>
    <w:rPr>
      <w:rFonts w:ascii="Calibri" w:eastAsiaTheme="minorHAnsi" w:hAnsi="Calibri" w:cs="Calibri"/>
      <w:color w:val="auto"/>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74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C016739DDF731468080C40DB447B4A7" ma:contentTypeVersion="12" ma:contentTypeDescription="Crear nuevo documento." ma:contentTypeScope="" ma:versionID="d9adec880210f0b3d8081772d3aa830e">
  <xsd:schema xmlns:xsd="http://www.w3.org/2001/XMLSchema" xmlns:xs="http://www.w3.org/2001/XMLSchema" xmlns:p="http://schemas.microsoft.com/office/2006/metadata/properties" xmlns:ns3="5e79a7a3-a49e-42ae-8c3a-3856f6129b5e" xmlns:ns4="772e7eca-42a7-4275-9b97-d94c846a2617" targetNamespace="http://schemas.microsoft.com/office/2006/metadata/properties" ma:root="true" ma:fieldsID="a78f6599280d0d39bb10152f3e0569be" ns3:_="" ns4:_="">
    <xsd:import namespace="5e79a7a3-a49e-42ae-8c3a-3856f6129b5e"/>
    <xsd:import namespace="772e7eca-42a7-4275-9b97-d94c846a2617"/>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9a7a3-a49e-42ae-8c3a-3856f6129b5e"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2e7eca-42a7-4275-9b97-d94c846a26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C2CF4-D00B-4F05-ABCB-4AAEB719D231}">
  <ds:schemaRefs>
    <ds:schemaRef ds:uri="http://purl.org/dc/terms/"/>
    <ds:schemaRef ds:uri="http://schemas.openxmlformats.org/package/2006/metadata/core-properties"/>
    <ds:schemaRef ds:uri="772e7eca-42a7-4275-9b97-d94c846a2617"/>
    <ds:schemaRef ds:uri="http://schemas.microsoft.com/office/2006/documentManagement/types"/>
    <ds:schemaRef ds:uri="http://schemas.microsoft.com/office/infopath/2007/PartnerControls"/>
    <ds:schemaRef ds:uri="http://purl.org/dc/elements/1.1/"/>
    <ds:schemaRef ds:uri="http://schemas.microsoft.com/office/2006/metadata/properties"/>
    <ds:schemaRef ds:uri="5e79a7a3-a49e-42ae-8c3a-3856f6129b5e"/>
    <ds:schemaRef ds:uri="http://www.w3.org/XML/1998/namespace"/>
    <ds:schemaRef ds:uri="http://purl.org/dc/dcmitype/"/>
  </ds:schemaRefs>
</ds:datastoreItem>
</file>

<file path=customXml/itemProps2.xml><?xml version="1.0" encoding="utf-8"?>
<ds:datastoreItem xmlns:ds="http://schemas.openxmlformats.org/officeDocument/2006/customXml" ds:itemID="{23F8A42D-C260-4E8E-A545-0BDA75976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9a7a3-a49e-42ae-8c3a-3856f6129b5e"/>
    <ds:schemaRef ds:uri="772e7eca-42a7-4275-9b97-d94c846a2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F052C-983B-40C9-AB4B-B6D88977F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874</Words>
  <Characters>4812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Barciela</dc:creator>
  <cp:lastModifiedBy>Angel Arrivi Dieguez</cp:lastModifiedBy>
  <cp:revision>5</cp:revision>
  <cp:lastPrinted>2018-10-22T12:29:00Z</cp:lastPrinted>
  <dcterms:created xsi:type="dcterms:W3CDTF">2019-12-13T10:36:00Z</dcterms:created>
  <dcterms:modified xsi:type="dcterms:W3CDTF">2019-12-16T13:16:00Z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0x010100BC016739DDF731468080C40DB447B4A7</vt:lpwstr>
  </property>
</Properties>
</file>